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羊山新区长虹布朗幼儿园招聘简章</w:t>
      </w:r>
      <w:bookmarkStart w:id="0" w:name="_GoBack"/>
      <w:bookmarkEnd w:id="0"/>
    </w:p>
    <w:p>
      <w:pPr>
        <w:rPr>
          <w:rFonts w:hint="eastAsia"/>
          <w:sz w:val="24"/>
          <w:szCs w:val="24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sz w:val="24"/>
          <w:szCs w:val="24"/>
        </w:rPr>
        <w:t>信阳市羊山新区长虹布朗幼儿园成立于2016年，从2017年至今，连续四年荣获羊山新区学前教育工作先进单位称号，2018年被信阳市教体局授予信阳市优秀民办学校。信阳市羊山新区长虹布朗幼儿园地处信阳市羊山新区新六大街39号长虹百花沁苑小区内，建筑面积2000多平方米，是一所以白托为主的全面发展素质教育的幼儿园。园内设施配备齐全（配有空调、监控广播系统、多媒体教学系统、大型多功能组合玩具、户外绿化及７50多平方米户外活动场地）。2020年9月，我园响应国家政策，成为羊山新区首批普惠性幼儿园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办园宗旨:用心养育 用心教育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办园理念：快乐成长 快乐教育 快乐人生</w:t>
      </w:r>
    </w:p>
    <w:p>
      <w:pPr>
        <w:rPr>
          <w:rFonts w:hint="eastAsia"/>
          <w:sz w:val="24"/>
          <w:szCs w:val="24"/>
        </w:rPr>
      </w:pPr>
    </w:p>
    <w:p>
      <w:pPr>
        <w:numPr>
          <w:ilvl w:val="0"/>
          <w:numId w:val="1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招聘职位：幼儿教师</w:t>
      </w:r>
      <w:r>
        <w:rPr>
          <w:rFonts w:hint="eastAsia"/>
          <w:sz w:val="24"/>
          <w:szCs w:val="24"/>
          <w:lang w:val="en-US" w:eastAsia="zh-CN"/>
        </w:rPr>
        <w:t>10名</w:t>
      </w:r>
    </w:p>
    <w:p>
      <w:pPr>
        <w:numPr>
          <w:numId w:val="0"/>
        </w:numPr>
        <w:rPr>
          <w:rFonts w:hint="eastAsia"/>
          <w:sz w:val="24"/>
          <w:szCs w:val="24"/>
        </w:rPr>
      </w:pPr>
    </w:p>
    <w:p>
      <w:pPr>
        <w:numPr>
          <w:numId w:val="0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二、应聘条件</w:t>
      </w:r>
    </w:p>
    <w:p>
      <w:pPr>
        <w:rPr>
          <w:rFonts w:hint="eastAsia"/>
          <w:sz w:val="24"/>
          <w:szCs w:val="24"/>
        </w:rPr>
      </w:pPr>
    </w:p>
    <w:p>
      <w:pPr>
        <w:numPr>
          <w:numId w:val="0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幼儿教师要求：全日制学前教育专业大专以上学历。</w:t>
      </w:r>
    </w:p>
    <w:p>
      <w:pPr>
        <w:rPr>
          <w:rFonts w:hint="eastAsia"/>
          <w:sz w:val="24"/>
          <w:szCs w:val="24"/>
        </w:rPr>
      </w:pPr>
    </w:p>
    <w:p>
      <w:pPr>
        <w:numPr>
          <w:ilvl w:val="0"/>
          <w:numId w:val="2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招聘方法</w:t>
      </w:r>
    </w:p>
    <w:p>
      <w:pPr>
        <w:numPr>
          <w:numId w:val="0"/>
        </w:num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递交简历招聘会现场面试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四</w:t>
      </w:r>
      <w:r>
        <w:rPr>
          <w:rFonts w:hint="eastAsia"/>
          <w:sz w:val="24"/>
          <w:szCs w:val="24"/>
        </w:rPr>
        <w:t>、联系方式</w:t>
      </w:r>
    </w:p>
    <w:p>
      <w:pPr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璐璐老师：18837640826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幼儿园地址：信阳市</w:t>
      </w:r>
      <w:r>
        <w:rPr>
          <w:rFonts w:hint="eastAsia"/>
          <w:sz w:val="24"/>
          <w:szCs w:val="24"/>
          <w:lang w:val="en-US" w:eastAsia="zh-CN"/>
        </w:rPr>
        <w:t>新六大街长虹百花沁苑小区内长虹布朗幼儿园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报名参加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15</w:t>
      </w:r>
      <w:r>
        <w:rPr>
          <w:rFonts w:hint="eastAsia"/>
          <w:sz w:val="24"/>
          <w:szCs w:val="24"/>
        </w:rPr>
        <w:t>号的招聘会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参会人员</w:t>
      </w:r>
      <w:r>
        <w:rPr>
          <w:rFonts w:hint="eastAsia"/>
          <w:sz w:val="24"/>
          <w:szCs w:val="24"/>
          <w:lang w:val="en-US" w:eastAsia="zh-CN"/>
        </w:rPr>
        <w:t>2</w:t>
      </w:r>
      <w:r>
        <w:rPr>
          <w:rFonts w:hint="eastAsia"/>
          <w:sz w:val="24"/>
          <w:szCs w:val="24"/>
        </w:rPr>
        <w:t>人: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法人:张其燕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园务主任:王璐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81094509">
    <w:nsid w:val="6433776D"/>
    <w:multiLevelType w:val="singleLevel"/>
    <w:tmpl w:val="6433776D"/>
    <w:lvl w:ilvl="0" w:tentative="1">
      <w:start w:val="1"/>
      <w:numFmt w:val="chineseCounting"/>
      <w:suff w:val="nothing"/>
      <w:lvlText w:val="%1、"/>
      <w:lvlJc w:val="left"/>
    </w:lvl>
  </w:abstractNum>
  <w:abstractNum w:abstractNumId="1681094633">
    <w:nsid w:val="643377E9"/>
    <w:multiLevelType w:val="singleLevel"/>
    <w:tmpl w:val="643377E9"/>
    <w:lvl w:ilvl="0" w:tentative="1">
      <w:start w:val="3"/>
      <w:numFmt w:val="chineseCounting"/>
      <w:suff w:val="nothing"/>
      <w:lvlText w:val="%1、"/>
      <w:lvlJc w:val="left"/>
    </w:lvl>
  </w:abstractNum>
  <w:num w:numId="1">
    <w:abstractNumId w:val="1681094509"/>
  </w:num>
  <w:num w:numId="2">
    <w:abstractNumId w:val="16810946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875F69"/>
    <w:rsid w:val="2D875F6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